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E30" w:rsidRDefault="00000000">
      <w:r>
        <w:rPr>
          <w:noProof/>
        </w:rPr>
        <w:drawing>
          <wp:inline distT="0" distB="0" distL="0" distR="0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RIMESTORE-final-cvere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E30" w:rsidRDefault="00000000">
      <w:pPr>
        <w:pStyle w:val="Nadpis1"/>
        <w:jc w:val="center"/>
      </w:pPr>
      <w:r>
        <w:t>TECHNICKÝ A BEZPEČNOSTNÝ LIST</w:t>
      </w:r>
    </w:p>
    <w:p w:rsidR="00097E30" w:rsidRDefault="00000000">
      <w:r>
        <w:t xml:space="preserve">pre tvrdené ochranné sklo – </w:t>
      </w:r>
      <w:r w:rsidR="00F731D2">
        <w:t>Tablet</w:t>
      </w:r>
      <w:r>
        <w:t xml:space="preserve"> </w:t>
      </w:r>
    </w:p>
    <w:p w:rsidR="00097E30" w:rsidRDefault="00000000">
      <w:pPr>
        <w:pStyle w:val="Nadpis2"/>
      </w:pPr>
      <w:r>
        <w:t>1. Identifikácia výrobku a spoločnosti</w:t>
      </w:r>
    </w:p>
    <w:p w:rsidR="00097E30" w:rsidRDefault="00000000">
      <w:r>
        <w:t xml:space="preserve">Názov produktu: Tvrdené ochranné sklo pre </w:t>
      </w:r>
      <w:r w:rsidR="00F731D2">
        <w:t>Tablet</w:t>
      </w:r>
      <w:r>
        <w:br/>
        <w:t>Typ výrobku: Fyzická ochrana displeja, príslušenstvo</w:t>
      </w:r>
      <w:r>
        <w:br/>
        <w:t>Dodávateľ: PrimeStore.cz</w:t>
      </w:r>
      <w:r w:rsidR="001101CA">
        <w:t xml:space="preserve"> – Prime Solder s.r.o.</w:t>
      </w:r>
      <w:r>
        <w:br/>
        <w:t xml:space="preserve">IČ: </w:t>
      </w:r>
      <w:r w:rsidR="001101CA">
        <w:t>03896111</w:t>
      </w:r>
      <w:r>
        <w:br/>
        <w:t xml:space="preserve">Kontaktný e-mail: </w:t>
      </w:r>
      <w:r w:rsidR="001101CA">
        <w:t>velkoobchod@primestore.cz</w:t>
      </w:r>
    </w:p>
    <w:p w:rsidR="00097E30" w:rsidRDefault="00000000">
      <w:pPr>
        <w:pStyle w:val="Nadpis2"/>
      </w:pPr>
      <w:r>
        <w:t>2. Identifikácia nebezpečnosti</w:t>
      </w:r>
    </w:p>
    <w:p w:rsidR="00097E30" w:rsidRDefault="00000000">
      <w:r>
        <w:t>Výrobok neobsahuje nebezpečné chemické látky.</w:t>
      </w:r>
      <w:r>
        <w:br/>
        <w:t>Nie je klasifikovaný ako nebezpečný podľa nariadenia (ES) č. 1272/2008 (CLP).</w:t>
      </w:r>
      <w:r>
        <w:br/>
        <w:t>Nebezpečenstvo môže vzniknúť iba pri mechanickom poškodení (ostré črepy).</w:t>
      </w:r>
    </w:p>
    <w:p w:rsidR="00097E30" w:rsidRDefault="00000000">
      <w:pPr>
        <w:pStyle w:val="Nadpis2"/>
      </w:pPr>
      <w:r>
        <w:t>3. Zloženie a informácie o zložkách</w:t>
      </w:r>
    </w:p>
    <w:p w:rsidR="00097E30" w:rsidRDefault="00000000">
      <w:r>
        <w:t>• Tvrdené sodnovápenaté silikátové sklo</w:t>
      </w:r>
      <w:r>
        <w:br/>
        <w:t>• Povrchová úprava: oleofóbna vrstva (voliteľne)</w:t>
      </w:r>
      <w:r>
        <w:br/>
        <w:t>• Pribalený materiál: alkoholový obrúsok (zmes izopropylalkoholu a vody)</w:t>
      </w:r>
    </w:p>
    <w:p w:rsidR="00097E30" w:rsidRDefault="00000000">
      <w:pPr>
        <w:pStyle w:val="Nadpis2"/>
      </w:pPr>
      <w:r>
        <w:t>4. Prvá pomoc</w:t>
      </w:r>
    </w:p>
    <w:p w:rsidR="00097E30" w:rsidRDefault="00000000">
      <w:r>
        <w:t>Mechanické poranenie sklom: Opláchnuť ranu, dezinfikovať, priložiť sterilný obväz</w:t>
      </w:r>
      <w:r>
        <w:br/>
        <w:t>Kontakt s alkoholom z obrúska: Opláchnuť miesto vodou. Pri podráždení vyhľadať lekára.</w:t>
      </w:r>
    </w:p>
    <w:p w:rsidR="00097E30" w:rsidRDefault="00000000">
      <w:pPr>
        <w:pStyle w:val="Nadpis2"/>
      </w:pPr>
      <w:r>
        <w:t>5. Opatrenia pri požiari</w:t>
      </w:r>
    </w:p>
    <w:p w:rsidR="00097E30" w:rsidRDefault="00000000">
      <w:r>
        <w:t>Výrobok je nehorľavý.</w:t>
      </w:r>
      <w:r>
        <w:br/>
        <w:t>Pribalený obrúsok: môže byť mierne horľavý – hasiť CO₂ alebo penou.</w:t>
      </w:r>
    </w:p>
    <w:p w:rsidR="00097E30" w:rsidRDefault="00000000">
      <w:pPr>
        <w:pStyle w:val="Nadpis2"/>
      </w:pPr>
      <w:r>
        <w:t>6. Opatrenia pri náhodnom úniku</w:t>
      </w:r>
    </w:p>
    <w:p w:rsidR="00097E30" w:rsidRDefault="00000000">
      <w:r>
        <w:t>Rozbité sklo pozbierať nástrojom, zabrániť priamemu kontaktu s pokožkou.</w:t>
      </w:r>
      <w:r>
        <w:br/>
        <w:t>Zabezpečiť, aby črepy neohrozili deti alebo domáce zvieratá.</w:t>
      </w:r>
      <w:r>
        <w:br/>
        <w:t>Obrúsok zlikvidovať ako bežný odpad.</w:t>
      </w:r>
    </w:p>
    <w:p w:rsidR="00097E30" w:rsidRDefault="00000000">
      <w:pPr>
        <w:pStyle w:val="Nadpis2"/>
      </w:pPr>
      <w:r>
        <w:lastRenderedPageBreak/>
        <w:t>7. Manipulácia a skladovanie</w:t>
      </w:r>
    </w:p>
    <w:p w:rsidR="00097E30" w:rsidRDefault="00000000">
      <w:r>
        <w:t>Chrániť pred nárazom, tlakom, ohýbaním.</w:t>
      </w:r>
      <w:r>
        <w:br/>
        <w:t>Skladovať v pôvodnom obale pri izbovej teplote.</w:t>
      </w:r>
      <w:r>
        <w:br/>
        <w:t>Vyhnúť sa vlhkosti, vysokým teplotám a UV žiareniu.</w:t>
      </w:r>
    </w:p>
    <w:p w:rsidR="00097E30" w:rsidRDefault="00000000">
      <w:pPr>
        <w:pStyle w:val="Nadpis2"/>
      </w:pPr>
      <w:r>
        <w:t>8. OOP a kontrola expozície</w:t>
      </w:r>
    </w:p>
    <w:p w:rsidR="00097E30" w:rsidRDefault="00000000">
      <w:r>
        <w:t>Pri aplikácii nie sú potrebné osobitné OOP.</w:t>
      </w:r>
      <w:r>
        <w:br/>
        <w:t>Pri manipulácii s rozbitým sklom sa odporúčajú ochranné rukavice.</w:t>
      </w:r>
    </w:p>
    <w:p w:rsidR="00097E30" w:rsidRDefault="00000000">
      <w:pPr>
        <w:pStyle w:val="Nadpis2"/>
      </w:pPr>
      <w:r>
        <w:t>9. Fyzikálne a chemické vlastnosti</w:t>
      </w:r>
    </w:p>
    <w:p w:rsidR="00097E30" w:rsidRDefault="00000000">
      <w:r>
        <w:t>Skupenstvo: pevné</w:t>
      </w:r>
      <w:r>
        <w:br/>
        <w:t>Farba: číra</w:t>
      </w:r>
      <w:r>
        <w:br/>
        <w:t>Tvrdosť: 9H</w:t>
      </w:r>
      <w:r>
        <w:br/>
        <w:t>Povrchová úprava: oleofóbna (voliteľne)</w:t>
      </w:r>
    </w:p>
    <w:p w:rsidR="00097E30" w:rsidRDefault="00000000">
      <w:pPr>
        <w:pStyle w:val="Nadpis2"/>
      </w:pPr>
      <w:r>
        <w:t>10. Stabilita a reaktivita</w:t>
      </w:r>
    </w:p>
    <w:p w:rsidR="00097E30" w:rsidRDefault="00000000">
      <w:r>
        <w:t>Stabilné za bežných podmienok.</w:t>
      </w:r>
      <w:r>
        <w:br/>
        <w:t>Nereaktívne s bežnými materiálmi.</w:t>
      </w:r>
    </w:p>
    <w:p w:rsidR="00097E30" w:rsidRDefault="00000000">
      <w:pPr>
        <w:pStyle w:val="Nadpis2"/>
      </w:pPr>
      <w:r>
        <w:t>11. Toxikologické informácie</w:t>
      </w:r>
    </w:p>
    <w:p w:rsidR="00097E30" w:rsidRDefault="00000000">
      <w:r>
        <w:t>Výrobok nie je toxický.</w:t>
      </w:r>
      <w:r>
        <w:br/>
        <w:t>Alkoholový obrúsok: môže byť mierne dráždivý pri kontakte s očami alebo citlivou pokožkou.</w:t>
      </w:r>
    </w:p>
    <w:p w:rsidR="00097E30" w:rsidRDefault="00000000">
      <w:pPr>
        <w:pStyle w:val="Nadpis2"/>
      </w:pPr>
      <w:r>
        <w:t>12. Ekologické informácie</w:t>
      </w:r>
    </w:p>
    <w:p w:rsidR="00097E30" w:rsidRDefault="00000000">
      <w:r>
        <w:t>Nie je klasifikovaný ako nebezpečný pre životné prostredie.</w:t>
      </w:r>
      <w:r>
        <w:br/>
        <w:t>Nehádžte rozbité sklo voľne do prírody.</w:t>
      </w:r>
    </w:p>
    <w:p w:rsidR="00097E30" w:rsidRDefault="00000000">
      <w:pPr>
        <w:pStyle w:val="Nadpis2"/>
      </w:pPr>
      <w:r>
        <w:t>13. Likvidácia</w:t>
      </w:r>
    </w:p>
    <w:p w:rsidR="00097E30" w:rsidRDefault="00000000">
      <w:r>
        <w:t>Rozbité sklo: podľa miestnych predpisov ako odpadové sklo.</w:t>
      </w:r>
      <w:r>
        <w:br/>
        <w:t>Alkoholový obrúsok: bežný zmiešaný odpad.</w:t>
      </w:r>
      <w:r>
        <w:br/>
        <w:t>Obal: triedený papier/plast podľa označenia.</w:t>
      </w:r>
    </w:p>
    <w:p w:rsidR="00097E30" w:rsidRDefault="00000000">
      <w:pPr>
        <w:pStyle w:val="Nadpis2"/>
      </w:pPr>
      <w:r>
        <w:t>14. Preprava</w:t>
      </w:r>
    </w:p>
    <w:p w:rsidR="00097E30" w:rsidRDefault="00000000">
      <w:r>
        <w:t>Výrobok nie je klasifikovaný ako nebezpečný na prepravu.</w:t>
      </w:r>
      <w:r>
        <w:br/>
        <w:t>Balené ako bežné príslušenstvo.</w:t>
      </w:r>
    </w:p>
    <w:p w:rsidR="00097E30" w:rsidRDefault="00000000">
      <w:pPr>
        <w:pStyle w:val="Nadpis2"/>
      </w:pPr>
      <w:r>
        <w:t>15. Regulačné informácie</w:t>
      </w:r>
    </w:p>
    <w:p w:rsidR="00097E30" w:rsidRDefault="00000000">
      <w:r>
        <w:t>Výrobok spĺňa požiadavky všeobecnej bezpečnosti podľa EÚ 2023/988 (GSPR).</w:t>
      </w:r>
      <w:r>
        <w:br/>
        <w:t>Neobsahuje žiadne REACH látky vzbudzujúce obavy (SVHC).</w:t>
      </w:r>
      <w:r>
        <w:br/>
        <w:t>Označenie CE nie je vyžadované pre pasívne príslušenstvo.</w:t>
      </w:r>
    </w:p>
    <w:p w:rsidR="00097E30" w:rsidRDefault="00000000">
      <w:pPr>
        <w:pStyle w:val="Nadpis2"/>
      </w:pPr>
      <w:r>
        <w:lastRenderedPageBreak/>
        <w:t>16. Ďalšie informácie</w:t>
      </w:r>
    </w:p>
    <w:p w:rsidR="00097E30" w:rsidRDefault="00000000">
      <w:r>
        <w:t>Výrobok je určený na použitie výhradne s uvedeným modelom zariadenia.</w:t>
      </w:r>
      <w:r>
        <w:br/>
        <w:t>Pri pochybnostiach kontaktujte dodávateľa.</w:t>
      </w:r>
      <w:r>
        <w:br/>
        <w:t>Výrobok nie je hračka.</w:t>
      </w:r>
    </w:p>
    <w:sectPr w:rsidR="00097E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3656467">
    <w:abstractNumId w:val="8"/>
  </w:num>
  <w:num w:numId="2" w16cid:durableId="2133160544">
    <w:abstractNumId w:val="6"/>
  </w:num>
  <w:num w:numId="3" w16cid:durableId="839467819">
    <w:abstractNumId w:val="5"/>
  </w:num>
  <w:num w:numId="4" w16cid:durableId="1714191642">
    <w:abstractNumId w:val="4"/>
  </w:num>
  <w:num w:numId="5" w16cid:durableId="1742828199">
    <w:abstractNumId w:val="7"/>
  </w:num>
  <w:num w:numId="6" w16cid:durableId="1066997556">
    <w:abstractNumId w:val="3"/>
  </w:num>
  <w:num w:numId="7" w16cid:durableId="1742829553">
    <w:abstractNumId w:val="2"/>
  </w:num>
  <w:num w:numId="8" w16cid:durableId="771626451">
    <w:abstractNumId w:val="1"/>
  </w:num>
  <w:num w:numId="9" w16cid:durableId="127482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E30"/>
    <w:rsid w:val="001101CA"/>
    <w:rsid w:val="0015074B"/>
    <w:rsid w:val="0029639D"/>
    <w:rsid w:val="00326F90"/>
    <w:rsid w:val="00430380"/>
    <w:rsid w:val="00AA1D8D"/>
    <w:rsid w:val="00B47730"/>
    <w:rsid w:val="00CB0664"/>
    <w:rsid w:val="00D80088"/>
    <w:rsid w:val="00F731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70BD6F0-18F8-AB4B-88D1-5391F39E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2025-05-22T12:08:00Z</dcterms:created>
  <dcterms:modified xsi:type="dcterms:W3CDTF">2025-05-22T12:08:00Z</dcterms:modified>
  <cp:category/>
</cp:coreProperties>
</file>